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EA" w:rsidRDefault="000F74EA" w:rsidP="007F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43333"/>
          <w:sz w:val="24"/>
          <w:szCs w:val="24"/>
        </w:rPr>
      </w:pPr>
    </w:p>
    <w:p w:rsidR="000F74EA" w:rsidRPr="007F303A" w:rsidRDefault="001426F3" w:rsidP="00142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B4B4C"/>
          <w:sz w:val="28"/>
          <w:szCs w:val="28"/>
        </w:rPr>
      </w:pPr>
      <w:r>
        <w:rPr>
          <w:rFonts w:ascii="Times New Roman" w:hAnsi="Times New Roman" w:cs="Times New Roman"/>
          <w:b/>
          <w:color w:val="243333"/>
          <w:sz w:val="28"/>
          <w:szCs w:val="28"/>
        </w:rPr>
        <w:t>CONTENU DU PROJET DE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 xml:space="preserve"> TDR POUR REALISER UNE EVALUATION EN</w:t>
      </w:r>
      <w:r w:rsidR="007F303A" w:rsidRPr="007F303A">
        <w:rPr>
          <w:rFonts w:ascii="Times New Roman" w:hAnsi="Times New Roman" w:cs="Times New Roman"/>
          <w:b/>
          <w:color w:val="3B4B4C"/>
          <w:sz w:val="28"/>
          <w:szCs w:val="28"/>
        </w:rPr>
        <w:t>V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IRONNEMENTALE STRATEGIQUE</w:t>
      </w:r>
      <w:r w:rsidR="007F303A" w:rsidRPr="007F303A">
        <w:rPr>
          <w:rFonts w:ascii="Times New Roman" w:hAnsi="Times New Roman" w:cs="Times New Roman"/>
          <w:b/>
          <w:color w:val="3B4B4C"/>
          <w:sz w:val="28"/>
          <w:szCs w:val="28"/>
        </w:rPr>
        <w:t xml:space="preserve">, 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UNE ETUDE OU UNE</w:t>
      </w:r>
      <w:r w:rsidR="007F303A" w:rsidRPr="007F303A">
        <w:rPr>
          <w:rFonts w:ascii="Times New Roman" w:hAnsi="Times New Roman" w:cs="Times New Roman"/>
          <w:b/>
          <w:color w:val="C7D4DA"/>
          <w:sz w:val="28"/>
          <w:szCs w:val="28"/>
        </w:rPr>
        <w:t xml:space="preserve"> </w:t>
      </w:r>
      <w:r w:rsidR="007F303A" w:rsidRPr="007F303A">
        <w:rPr>
          <w:rFonts w:ascii="Times New Roman" w:hAnsi="Times New Roman" w:cs="Times New Roman"/>
          <w:b/>
          <w:color w:val="243333"/>
          <w:sz w:val="28"/>
          <w:szCs w:val="28"/>
        </w:rPr>
        <w:t>NOTICE D'IMPACT ENVIRONNEMENTAL ET SOCIAL</w:t>
      </w:r>
      <w:bookmarkStart w:id="0" w:name="_GoBack"/>
      <w:bookmarkEnd w:id="0"/>
    </w:p>
    <w:p w:rsidR="007F303A" w:rsidRPr="007F303A" w:rsidRDefault="007F303A" w:rsidP="007F3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2D2D"/>
          <w:sz w:val="26"/>
          <w:szCs w:val="26"/>
        </w:rPr>
      </w:pPr>
      <w:r w:rsidRPr="007F303A">
        <w:rPr>
          <w:rFonts w:ascii="Times New Roman" w:hAnsi="Times New Roman" w:cs="Times New Roman"/>
          <w:b/>
          <w:color w:val="3B4B4C"/>
          <w:sz w:val="28"/>
          <w:szCs w:val="28"/>
        </w:rPr>
        <w:t>(</w:t>
      </w:r>
      <w:r w:rsidRPr="001426F3">
        <w:rPr>
          <w:rFonts w:ascii="Times New Roman" w:hAnsi="Times New Roman" w:cs="Times New Roman"/>
          <w:b/>
          <w:color w:val="3B4B4C"/>
          <w:sz w:val="24"/>
          <w:szCs w:val="24"/>
        </w:rPr>
        <w:t xml:space="preserve">Article 13 du Décret </w:t>
      </w:r>
      <w:r w:rsidRPr="001426F3">
        <w:rPr>
          <w:rFonts w:ascii="Times New Roman" w:hAnsi="Times New Roman" w:cs="Times New Roman"/>
          <w:b/>
          <w:color w:val="1C2D2D"/>
          <w:sz w:val="24"/>
          <w:szCs w:val="24"/>
        </w:rPr>
        <w:t>N°2015- 1187</w:t>
      </w:r>
      <w:r w:rsidRPr="007F303A">
        <w:rPr>
          <w:rFonts w:ascii="Times New Roman" w:hAnsi="Times New Roman" w:cs="Times New Roman"/>
          <w:b/>
          <w:color w:val="3B4B4C"/>
          <w:sz w:val="28"/>
          <w:szCs w:val="28"/>
        </w:rPr>
        <w:t>)</w:t>
      </w:r>
    </w:p>
    <w:p w:rsidR="000F74EA" w:rsidRPr="000F74EA" w:rsidRDefault="000F74EA" w:rsidP="007F3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 xml:space="preserve">le contexte et la justification de l'étude 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nvisagée ;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la description sommaire de la pol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i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tique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,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du plan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,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du progr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a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mm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e,</w:t>
      </w:r>
      <w:r>
        <w:rPr>
          <w:rFonts w:ascii="Times New Roman" w:hAnsi="Times New Roman" w:cs="Times New Roman"/>
          <w:color w:val="3B4B4C"/>
          <w:sz w:val="28"/>
          <w:szCs w:val="28"/>
        </w:rPr>
        <w:t xml:space="preserve">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 xml:space="preserve">du projet ou toute autre initiative 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;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les objectifs de l'étude;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les résultats atte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n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 xml:space="preserve">dus 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;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l'indication des options ou des variantes possibles;</w:t>
      </w:r>
    </w:p>
    <w:p w:rsid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la descriptio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n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du profil d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'ex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per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t po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u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r réa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l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iser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l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'é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tud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e;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 xml:space="preserve">la description de la méthodologie à </w:t>
      </w:r>
      <w:r>
        <w:rPr>
          <w:rFonts w:ascii="Times New Roman" w:hAnsi="Times New Roman" w:cs="Times New Roman"/>
          <w:color w:val="243333"/>
          <w:sz w:val="28"/>
          <w:szCs w:val="28"/>
        </w:rPr>
        <w:t>u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tiliser pour réaliser</w:t>
      </w:r>
      <w:r>
        <w:rPr>
          <w:rFonts w:ascii="Times New Roman" w:hAnsi="Times New Roman" w:cs="Times New Roman"/>
          <w:color w:val="243333"/>
          <w:sz w:val="28"/>
          <w:szCs w:val="28"/>
        </w:rPr>
        <w:t xml:space="preserve"> </w:t>
      </w:r>
      <w:r w:rsidR="007F303A">
        <w:rPr>
          <w:rFonts w:ascii="Times New Roman" w:hAnsi="Times New Roman" w:cs="Times New Roman"/>
          <w:color w:val="243333"/>
          <w:sz w:val="28"/>
          <w:szCs w:val="28"/>
        </w:rPr>
        <w:t>l'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étude;</w:t>
      </w:r>
      <w:r>
        <w:rPr>
          <w:rFonts w:ascii="Times New Roman" w:hAnsi="Times New Roman" w:cs="Times New Roman"/>
          <w:color w:val="243333"/>
          <w:sz w:val="28"/>
          <w:szCs w:val="28"/>
        </w:rPr>
        <w:t xml:space="preserve"> </w:t>
      </w:r>
    </w:p>
    <w:p w:rsidR="000F74EA" w:rsidRPr="000F74E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le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s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limites d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 l'é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t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u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d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</w:t>
      </w:r>
      <w:r w:rsidRPr="000F74EA">
        <w:rPr>
          <w:rFonts w:ascii="Times New Roman" w:hAnsi="Times New Roman" w:cs="Times New Roman"/>
          <w:color w:val="637375"/>
          <w:sz w:val="28"/>
          <w:szCs w:val="28"/>
        </w:rPr>
        <w:t>;</w:t>
      </w:r>
    </w:p>
    <w:p w:rsidR="007F303A" w:rsidRPr="007F303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la liste des questions et des impacts potentiels qui découlent du</w:t>
      </w:r>
      <w:r>
        <w:rPr>
          <w:rFonts w:ascii="Times New Roman" w:hAnsi="Times New Roman" w:cs="Times New Roman"/>
          <w:color w:val="243333"/>
          <w:sz w:val="28"/>
          <w:szCs w:val="28"/>
        </w:rPr>
        <w:t xml:space="preserve">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p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r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oje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 xml:space="preserve">t 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e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t l'éta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bl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is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s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m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ent des pr</w:t>
      </w:r>
      <w:r w:rsidRPr="000F74EA">
        <w:rPr>
          <w:rFonts w:ascii="Times New Roman" w:hAnsi="Times New Roman" w:cs="Times New Roman"/>
          <w:color w:val="243333"/>
          <w:sz w:val="28"/>
          <w:szCs w:val="28"/>
        </w:rPr>
        <w:t>io</w:t>
      </w:r>
      <w:r w:rsidRPr="000F74EA">
        <w:rPr>
          <w:rFonts w:ascii="Times New Roman" w:hAnsi="Times New Roman" w:cs="Times New Roman"/>
          <w:color w:val="3B4B4C"/>
          <w:sz w:val="28"/>
          <w:szCs w:val="28"/>
        </w:rPr>
        <w:t>rités</w:t>
      </w:r>
      <w:r w:rsidRPr="000F74EA">
        <w:rPr>
          <w:rFonts w:ascii="Times New Roman" w:hAnsi="Times New Roman" w:cs="Times New Roman"/>
          <w:color w:val="637375"/>
          <w:sz w:val="28"/>
          <w:szCs w:val="28"/>
        </w:rPr>
        <w:t>;</w:t>
      </w:r>
    </w:p>
    <w:p w:rsidR="000F74EA" w:rsidRPr="007F303A" w:rsidRDefault="007F303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B4B4C"/>
          <w:sz w:val="28"/>
          <w:szCs w:val="28"/>
        </w:rPr>
      </w:pPr>
      <w:r>
        <w:rPr>
          <w:rFonts w:ascii="Times New Roman" w:hAnsi="Times New Roman" w:cs="Times New Roman"/>
          <w:color w:val="243333"/>
          <w:sz w:val="28"/>
          <w:szCs w:val="28"/>
        </w:rPr>
        <w:t>l</w:t>
      </w:r>
      <w:r w:rsidR="000F74EA" w:rsidRPr="007F303A">
        <w:rPr>
          <w:rFonts w:ascii="Times New Roman" w:hAnsi="Times New Roman" w:cs="Times New Roman"/>
          <w:color w:val="243333"/>
          <w:sz w:val="28"/>
          <w:szCs w:val="28"/>
        </w:rPr>
        <w:t>es modalités de participation du public;</w:t>
      </w:r>
    </w:p>
    <w:p w:rsidR="007F303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  <w:r w:rsidRPr="000F74EA">
        <w:rPr>
          <w:rFonts w:ascii="Times New Roman" w:hAnsi="Times New Roman" w:cs="Times New Roman"/>
          <w:color w:val="243333"/>
          <w:sz w:val="28"/>
          <w:szCs w:val="28"/>
        </w:rPr>
        <w:t>une estimation du coût de réalisation de l'étude ;</w:t>
      </w:r>
    </w:p>
    <w:p w:rsidR="00A455CB" w:rsidRPr="007F303A" w:rsidRDefault="000F74EA" w:rsidP="007F30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43333"/>
          <w:sz w:val="28"/>
          <w:szCs w:val="28"/>
        </w:rPr>
      </w:pPr>
      <w:r w:rsidRPr="007F303A">
        <w:rPr>
          <w:rFonts w:ascii="Times New Roman" w:hAnsi="Times New Roman" w:cs="Times New Roman"/>
          <w:color w:val="243333"/>
          <w:sz w:val="28"/>
          <w:szCs w:val="28"/>
        </w:rPr>
        <w:t>une estimation du nombre de personnes à déplacer et les besoins</w:t>
      </w:r>
      <w:r w:rsidR="007F303A">
        <w:rPr>
          <w:rFonts w:ascii="Times New Roman" w:hAnsi="Times New Roman" w:cs="Times New Roman"/>
          <w:color w:val="243333"/>
          <w:sz w:val="28"/>
          <w:szCs w:val="28"/>
        </w:rPr>
        <w:t xml:space="preserve"> </w:t>
      </w:r>
      <w:r w:rsidRPr="007F303A">
        <w:rPr>
          <w:rFonts w:ascii="Times New Roman" w:hAnsi="Times New Roman" w:cs="Times New Roman"/>
          <w:color w:val="3B4B4C"/>
          <w:sz w:val="28"/>
          <w:szCs w:val="28"/>
        </w:rPr>
        <w:t>d</w:t>
      </w:r>
      <w:r w:rsidRPr="007F303A">
        <w:rPr>
          <w:rFonts w:ascii="Times New Roman" w:hAnsi="Times New Roman" w:cs="Times New Roman"/>
          <w:color w:val="637375"/>
          <w:sz w:val="28"/>
          <w:szCs w:val="28"/>
        </w:rPr>
        <w:t xml:space="preserve">e </w:t>
      </w:r>
      <w:r w:rsidRPr="007F303A">
        <w:rPr>
          <w:rFonts w:ascii="Times New Roman" w:hAnsi="Times New Roman" w:cs="Times New Roman"/>
          <w:color w:val="243333"/>
          <w:sz w:val="28"/>
          <w:szCs w:val="28"/>
        </w:rPr>
        <w:t>r</w:t>
      </w:r>
      <w:r w:rsidRPr="007F303A">
        <w:rPr>
          <w:rFonts w:ascii="Times New Roman" w:hAnsi="Times New Roman" w:cs="Times New Roman"/>
          <w:color w:val="3B4B4C"/>
          <w:sz w:val="28"/>
          <w:szCs w:val="28"/>
        </w:rPr>
        <w:t>éinsta</w:t>
      </w:r>
      <w:r w:rsidRPr="007F303A">
        <w:rPr>
          <w:rFonts w:ascii="Times New Roman" w:hAnsi="Times New Roman" w:cs="Times New Roman"/>
          <w:color w:val="243333"/>
          <w:sz w:val="28"/>
          <w:szCs w:val="28"/>
        </w:rPr>
        <w:t>l</w:t>
      </w:r>
      <w:r w:rsidRPr="007F303A">
        <w:rPr>
          <w:rFonts w:ascii="Times New Roman" w:hAnsi="Times New Roman" w:cs="Times New Roman"/>
          <w:color w:val="3B4B4C"/>
          <w:sz w:val="28"/>
          <w:szCs w:val="28"/>
        </w:rPr>
        <w:t>l</w:t>
      </w:r>
      <w:r w:rsidRPr="007F303A">
        <w:rPr>
          <w:rFonts w:ascii="Times New Roman" w:hAnsi="Times New Roman" w:cs="Times New Roman"/>
          <w:color w:val="637375"/>
          <w:sz w:val="28"/>
          <w:szCs w:val="28"/>
        </w:rPr>
        <w:t>a</w:t>
      </w:r>
      <w:r w:rsidRPr="007F303A">
        <w:rPr>
          <w:rFonts w:ascii="Times New Roman" w:hAnsi="Times New Roman" w:cs="Times New Roman"/>
          <w:color w:val="3B4B4C"/>
          <w:sz w:val="28"/>
          <w:szCs w:val="28"/>
        </w:rPr>
        <w:t>tion</w:t>
      </w:r>
      <w:r w:rsidRPr="007F303A">
        <w:rPr>
          <w:rFonts w:ascii="Times New Roman" w:hAnsi="Times New Roman" w:cs="Times New Roman"/>
          <w:color w:val="637375"/>
          <w:sz w:val="28"/>
          <w:szCs w:val="28"/>
        </w:rPr>
        <w:t>.</w:t>
      </w:r>
    </w:p>
    <w:sectPr w:rsidR="00A455CB" w:rsidRPr="007F3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3DA2"/>
    <w:multiLevelType w:val="hybridMultilevel"/>
    <w:tmpl w:val="1D90A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EA"/>
    <w:rsid w:val="000F74EA"/>
    <w:rsid w:val="001426F3"/>
    <w:rsid w:val="007F303A"/>
    <w:rsid w:val="00A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sambe</dc:creator>
  <cp:lastModifiedBy>sambe</cp:lastModifiedBy>
  <cp:revision>2</cp:revision>
  <dcterms:created xsi:type="dcterms:W3CDTF">2024-03-05T15:41:00Z</dcterms:created>
  <dcterms:modified xsi:type="dcterms:W3CDTF">2024-03-05T16:25:00Z</dcterms:modified>
</cp:coreProperties>
</file>